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2"/>
        <w:gridCol w:w="24"/>
        <w:gridCol w:w="2693"/>
        <w:gridCol w:w="708"/>
        <w:gridCol w:w="284"/>
        <w:gridCol w:w="1559"/>
        <w:gridCol w:w="2141"/>
      </w:tblGrid>
      <w:tr w:rsidR="00B709B8" w:rsidRPr="00AB613A" w14:paraId="38E89042" w14:textId="77777777" w:rsidTr="00B709B8">
        <w:trPr>
          <w:jc w:val="center"/>
        </w:trPr>
        <w:tc>
          <w:tcPr>
            <w:tcW w:w="9341" w:type="dxa"/>
            <w:gridSpan w:val="7"/>
          </w:tcPr>
          <w:p w14:paraId="49220362" w14:textId="77777777" w:rsidR="00B709B8" w:rsidRPr="00AB613A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>General information on the industrial zone in Municipality of Krusevo</w:t>
            </w:r>
          </w:p>
        </w:tc>
      </w:tr>
      <w:tr w:rsidR="00B709B8" w:rsidRPr="00A12762" w14:paraId="70CFFA02" w14:textId="77777777" w:rsidTr="00B709B8">
        <w:trPr>
          <w:jc w:val="center"/>
        </w:trPr>
        <w:tc>
          <w:tcPr>
            <w:tcW w:w="1956" w:type="dxa"/>
            <w:gridSpan w:val="2"/>
            <w:shd w:val="clear" w:color="auto" w:fill="D9D9D9"/>
          </w:tcPr>
          <w:p w14:paraId="4CF2FCA8" w14:textId="77777777" w:rsidR="00B709B8" w:rsidRPr="00A12762" w:rsidRDefault="00B709B8" w:rsidP="006F5700">
            <w:r>
              <w:rPr>
                <w:lang w:val="en-US"/>
              </w:rPr>
              <w:t xml:space="preserve">Name and location </w:t>
            </w:r>
          </w:p>
        </w:tc>
        <w:tc>
          <w:tcPr>
            <w:tcW w:w="7385" w:type="dxa"/>
            <w:gridSpan w:val="5"/>
          </w:tcPr>
          <w:p w14:paraId="20D39A37" w14:textId="77777777" w:rsidR="00B709B8" w:rsidRPr="00A12762" w:rsidRDefault="00B709B8" w:rsidP="006F5700">
            <w:r w:rsidRPr="00E30310">
              <w:rPr>
                <w:i/>
                <w:lang w:val="en-US"/>
              </w:rPr>
              <w:t xml:space="preserve">Suva </w:t>
            </w:r>
            <w:proofErr w:type="spellStart"/>
            <w:r w:rsidRPr="00E30310">
              <w:rPr>
                <w:i/>
                <w:lang w:val="en-US"/>
              </w:rPr>
              <w:t>Reka</w:t>
            </w:r>
            <w:proofErr w:type="spellEnd"/>
            <w:r w:rsidRPr="00E30310">
              <w:rPr>
                <w:i/>
                <w:lang w:val="en-US"/>
              </w:rPr>
              <w:t xml:space="preserve"> </w:t>
            </w:r>
            <w:proofErr w:type="spellStart"/>
            <w:r w:rsidRPr="00E30310">
              <w:rPr>
                <w:i/>
                <w:lang w:val="en-US"/>
              </w:rPr>
              <w:t>Opalenik</w:t>
            </w:r>
            <w:proofErr w:type="spellEnd"/>
            <w:r>
              <w:rPr>
                <w:lang w:val="en-US"/>
              </w:rPr>
              <w:t xml:space="preserve"> industrial zone near village of </w:t>
            </w:r>
            <w:proofErr w:type="spellStart"/>
            <w:r>
              <w:rPr>
                <w:lang w:val="en-US"/>
              </w:rPr>
              <w:t>Aldanci</w:t>
            </w:r>
            <w:proofErr w:type="spellEnd"/>
            <w:r>
              <w:rPr>
                <w:lang w:val="en-US"/>
              </w:rPr>
              <w:t xml:space="preserve">, Municipality of Krusevo, near the regional road </w:t>
            </w:r>
            <w:proofErr w:type="spellStart"/>
            <w:r>
              <w:rPr>
                <w:lang w:val="en-US"/>
              </w:rPr>
              <w:t>Prilep</w:t>
            </w:r>
            <w:proofErr w:type="spellEnd"/>
            <w:r>
              <w:rPr>
                <w:lang w:val="en-US"/>
              </w:rPr>
              <w:t xml:space="preserve"> – Krusevo </w:t>
            </w:r>
          </w:p>
        </w:tc>
      </w:tr>
      <w:tr w:rsidR="00B709B8" w:rsidRPr="00A12762" w14:paraId="5930D940" w14:textId="77777777" w:rsidTr="00B709B8">
        <w:trPr>
          <w:jc w:val="center"/>
        </w:trPr>
        <w:tc>
          <w:tcPr>
            <w:tcW w:w="1956" w:type="dxa"/>
            <w:gridSpan w:val="2"/>
            <w:shd w:val="clear" w:color="auto" w:fill="D9D9D9"/>
          </w:tcPr>
          <w:p w14:paraId="75B70A3F" w14:textId="77777777" w:rsidR="00B709B8" w:rsidRPr="00A12762" w:rsidRDefault="00B709B8" w:rsidP="006F5700">
            <w:proofErr w:type="gramStart"/>
            <w:r>
              <w:rPr>
                <w:lang w:val="en-US"/>
              </w:rPr>
              <w:t>Ownership</w:t>
            </w:r>
            <w:r w:rsidRPr="00A12762">
              <w:t>(</w:t>
            </w:r>
            <w:proofErr w:type="gramEnd"/>
            <w:r>
              <w:rPr>
                <w:lang w:val="en-US"/>
              </w:rPr>
              <w:t>private or owned by the Republic of North Macedonia</w:t>
            </w:r>
            <w:r w:rsidRPr="00A12762">
              <w:t>)</w:t>
            </w:r>
          </w:p>
        </w:tc>
        <w:tc>
          <w:tcPr>
            <w:tcW w:w="3401" w:type="dxa"/>
            <w:gridSpan w:val="2"/>
          </w:tcPr>
          <w:p w14:paraId="0A1105E8" w14:textId="77777777" w:rsidR="00B709B8" w:rsidRPr="00AB613A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>Municipality of Krusevo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4A1C41DD" w14:textId="77777777" w:rsidR="00B709B8" w:rsidRPr="00AB613A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>Other kind of property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14:paraId="3917980C" w14:textId="77777777" w:rsidR="00B709B8" w:rsidRPr="00A12762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</w:tr>
      <w:tr w:rsidR="00B709B8" w:rsidRPr="00AB613A" w14:paraId="2213DE79" w14:textId="77777777" w:rsidTr="00B709B8">
        <w:trPr>
          <w:jc w:val="center"/>
        </w:trPr>
        <w:tc>
          <w:tcPr>
            <w:tcW w:w="1956" w:type="dxa"/>
            <w:gridSpan w:val="2"/>
            <w:shd w:val="clear" w:color="auto" w:fill="D9D9D9"/>
          </w:tcPr>
          <w:p w14:paraId="420B64BC" w14:textId="77777777" w:rsidR="00B709B8" w:rsidRPr="00A12762" w:rsidRDefault="00B709B8" w:rsidP="006F5700">
            <w:r>
              <w:rPr>
                <w:lang w:val="en-US"/>
              </w:rPr>
              <w:t xml:space="preserve">Cadastral plot number </w:t>
            </w:r>
          </w:p>
        </w:tc>
        <w:tc>
          <w:tcPr>
            <w:tcW w:w="3401" w:type="dxa"/>
            <w:gridSpan w:val="2"/>
          </w:tcPr>
          <w:p w14:paraId="4A245D22" w14:textId="77777777" w:rsidR="00B709B8" w:rsidRPr="000B5B2E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>1260/2</w:t>
            </w:r>
            <w:r>
              <w:rPr>
                <w:lang w:val="en-US"/>
              </w:rPr>
              <w:br/>
              <w:t>1265/3</w:t>
            </w:r>
            <w:r>
              <w:rPr>
                <w:lang w:val="en-US"/>
              </w:rPr>
              <w:br/>
              <w:t>1266/2</w:t>
            </w:r>
            <w:r>
              <w:rPr>
                <w:lang w:val="en-US"/>
              </w:rPr>
              <w:br/>
              <w:t>1266/3</w:t>
            </w:r>
            <w:r>
              <w:rPr>
                <w:lang w:val="en-US"/>
              </w:rPr>
              <w:br/>
              <w:t>1501/3</w:t>
            </w:r>
            <w:r>
              <w:rPr>
                <w:lang w:val="en-US"/>
              </w:rPr>
              <w:br/>
              <w:t>1505/3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7015BD36" w14:textId="77777777" w:rsidR="00B709B8" w:rsidRPr="00AB613A" w:rsidRDefault="00B709B8" w:rsidP="006F5700">
            <w:pPr>
              <w:rPr>
                <w:lang w:val="en-US"/>
              </w:rPr>
            </w:pPr>
            <w:r>
              <w:rPr>
                <w:lang w:val="en-GB"/>
              </w:rPr>
              <w:t>Surface of cadastre parcels (m2)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14:paraId="0D08B4FC" w14:textId="77777777" w:rsidR="00B709B8" w:rsidRPr="00AB613A" w:rsidRDefault="00B709B8" w:rsidP="006F5700">
            <w:r>
              <w:rPr>
                <w:lang w:val="en-US"/>
              </w:rPr>
              <w:t>1260/2 - 10691</w:t>
            </w:r>
            <w:r>
              <w:rPr>
                <w:lang w:val="en-US"/>
              </w:rPr>
              <w:br/>
              <w:t>1265/3 – 943</w:t>
            </w:r>
            <w:r>
              <w:rPr>
                <w:lang w:val="en-US"/>
              </w:rPr>
              <w:br/>
              <w:t>1266/2 – 6629</w:t>
            </w:r>
            <w:r>
              <w:rPr>
                <w:lang w:val="en-US"/>
              </w:rPr>
              <w:br/>
              <w:t>1266/3 – 9763</w:t>
            </w:r>
            <w:r>
              <w:rPr>
                <w:lang w:val="en-US"/>
              </w:rPr>
              <w:br/>
              <w:t>1501/3 – 4768</w:t>
            </w:r>
            <w:r>
              <w:rPr>
                <w:lang w:val="en-US"/>
              </w:rPr>
              <w:br/>
              <w:t>1505/3 - 246</w:t>
            </w:r>
          </w:p>
        </w:tc>
      </w:tr>
      <w:tr w:rsidR="00B709B8" w:rsidRPr="007D1B1C" w14:paraId="53509125" w14:textId="77777777" w:rsidTr="00B709B8">
        <w:trPr>
          <w:jc w:val="center"/>
        </w:trPr>
        <w:tc>
          <w:tcPr>
            <w:tcW w:w="1956" w:type="dxa"/>
            <w:gridSpan w:val="2"/>
            <w:shd w:val="clear" w:color="auto" w:fill="D9D9D9"/>
          </w:tcPr>
          <w:p w14:paraId="6F4A80E6" w14:textId="77777777" w:rsidR="00B709B8" w:rsidRPr="00AB613A" w:rsidRDefault="00B709B8" w:rsidP="006F5700">
            <w:pPr>
              <w:rPr>
                <w:lang w:val="en-US"/>
              </w:rPr>
            </w:pPr>
            <w:r>
              <w:rPr>
                <w:lang w:val="en-GB"/>
              </w:rPr>
              <w:t>Surface (m2)</w:t>
            </w:r>
          </w:p>
        </w:tc>
        <w:tc>
          <w:tcPr>
            <w:tcW w:w="3401" w:type="dxa"/>
            <w:gridSpan w:val="2"/>
          </w:tcPr>
          <w:p w14:paraId="183FF98F" w14:textId="77777777" w:rsidR="00B709B8" w:rsidRPr="00A12762" w:rsidRDefault="00B709B8" w:rsidP="006F5700">
            <w:r>
              <w:rPr>
                <w:rFonts w:ascii="Times New Roman" w:hAnsi="Times New Roman"/>
                <w:sz w:val="24"/>
                <w:szCs w:val="24"/>
                <w:lang w:val="en-GB"/>
              </w:rPr>
              <w:t>33012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69559C1E" w14:textId="77777777" w:rsidR="00B709B8" w:rsidRPr="00A12762" w:rsidRDefault="00B709B8" w:rsidP="006F5700">
            <w:r>
              <w:rPr>
                <w:lang w:val="en-GB"/>
              </w:rPr>
              <w:t>Parking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14:paraId="14531B72" w14:textId="77777777" w:rsidR="00B709B8" w:rsidRPr="007D1B1C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>Available</w:t>
            </w:r>
          </w:p>
        </w:tc>
      </w:tr>
      <w:tr w:rsidR="00B709B8" w:rsidRPr="007D1B1C" w14:paraId="5B887D80" w14:textId="77777777" w:rsidTr="00B709B8">
        <w:trPr>
          <w:jc w:val="center"/>
        </w:trPr>
        <w:tc>
          <w:tcPr>
            <w:tcW w:w="1956" w:type="dxa"/>
            <w:gridSpan w:val="2"/>
            <w:shd w:val="clear" w:color="auto" w:fill="D9D9D9"/>
          </w:tcPr>
          <w:p w14:paraId="54DD2323" w14:textId="77777777" w:rsidR="00B709B8" w:rsidRPr="00AB613A" w:rsidRDefault="00B709B8" w:rsidP="006F5700">
            <w:pPr>
              <w:rPr>
                <w:lang w:val="en-US"/>
              </w:rPr>
            </w:pPr>
            <w:r>
              <w:rPr>
                <w:lang w:val="en-GB"/>
              </w:rPr>
              <w:t>Number of parcels</w:t>
            </w:r>
          </w:p>
        </w:tc>
        <w:tc>
          <w:tcPr>
            <w:tcW w:w="3401" w:type="dxa"/>
            <w:gridSpan w:val="2"/>
          </w:tcPr>
          <w:p w14:paraId="4299E8BB" w14:textId="77777777" w:rsidR="00B709B8" w:rsidRPr="001525C0" w:rsidRDefault="00B709B8" w:rsidP="006F5700">
            <w: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258220CE" w14:textId="77777777" w:rsidR="00B709B8" w:rsidRPr="00AB613A" w:rsidRDefault="00B709B8" w:rsidP="006F5700">
            <w:pPr>
              <w:rPr>
                <w:lang w:val="en-US"/>
              </w:rPr>
            </w:pPr>
            <w:r>
              <w:rPr>
                <w:lang w:val="en-GB"/>
              </w:rPr>
              <w:t>Purpose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14:paraId="0C3154A2" w14:textId="77777777" w:rsidR="00B709B8" w:rsidRPr="007D1B1C" w:rsidRDefault="00B709B8" w:rsidP="006F5700">
            <w:r>
              <w:rPr>
                <w:lang w:val="en-US"/>
              </w:rPr>
              <w:t>Non-polluting industry, storehouses, and services.</w:t>
            </w:r>
          </w:p>
        </w:tc>
      </w:tr>
      <w:tr w:rsidR="00B709B8" w:rsidRPr="00ED58AC" w14:paraId="20E93408" w14:textId="77777777" w:rsidTr="00B709B8">
        <w:trPr>
          <w:jc w:val="center"/>
        </w:trPr>
        <w:tc>
          <w:tcPr>
            <w:tcW w:w="9341" w:type="dxa"/>
            <w:gridSpan w:val="7"/>
            <w:shd w:val="clear" w:color="auto" w:fill="FFFFFF"/>
          </w:tcPr>
          <w:p w14:paraId="1E438F9D" w14:textId="77777777" w:rsidR="00B709B8" w:rsidRPr="00ED58AC" w:rsidRDefault="00B709B8" w:rsidP="006F5700">
            <w:r>
              <w:rPr>
                <w:lang w:val="en-US"/>
              </w:rPr>
              <w:t xml:space="preserve">Infrastructure </w:t>
            </w:r>
          </w:p>
        </w:tc>
      </w:tr>
      <w:tr w:rsidR="00B709B8" w:rsidRPr="00A12762" w14:paraId="6C31B8CC" w14:textId="77777777" w:rsidTr="00B709B8">
        <w:trPr>
          <w:jc w:val="center"/>
        </w:trPr>
        <w:tc>
          <w:tcPr>
            <w:tcW w:w="1956" w:type="dxa"/>
            <w:gridSpan w:val="2"/>
            <w:shd w:val="clear" w:color="auto" w:fill="D9D9D9"/>
          </w:tcPr>
          <w:p w14:paraId="2D7DE103" w14:textId="77777777" w:rsidR="00B709B8" w:rsidRPr="00ED58AC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 xml:space="preserve">Electrical energy </w:t>
            </w:r>
          </w:p>
        </w:tc>
        <w:tc>
          <w:tcPr>
            <w:tcW w:w="7385" w:type="dxa"/>
            <w:gridSpan w:val="5"/>
          </w:tcPr>
          <w:p w14:paraId="512DFC37" w14:textId="77777777" w:rsidR="00B709B8" w:rsidRPr="00A12762" w:rsidRDefault="00B709B8" w:rsidP="006F5700">
            <w:r>
              <w:rPr>
                <w:lang w:val="en-US"/>
              </w:rPr>
              <w:t>No</w:t>
            </w:r>
          </w:p>
        </w:tc>
      </w:tr>
      <w:tr w:rsidR="00B709B8" w:rsidRPr="00ED58AC" w14:paraId="34B4F738" w14:textId="77777777" w:rsidTr="00B709B8">
        <w:trPr>
          <w:jc w:val="center"/>
        </w:trPr>
        <w:tc>
          <w:tcPr>
            <w:tcW w:w="1956" w:type="dxa"/>
            <w:gridSpan w:val="2"/>
            <w:shd w:val="clear" w:color="auto" w:fill="D9D9D9"/>
          </w:tcPr>
          <w:p w14:paraId="4A8B5CC0" w14:textId="77777777" w:rsidR="00B709B8" w:rsidRPr="00ED58AC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>Water</w:t>
            </w:r>
          </w:p>
        </w:tc>
        <w:tc>
          <w:tcPr>
            <w:tcW w:w="7385" w:type="dxa"/>
            <w:gridSpan w:val="5"/>
          </w:tcPr>
          <w:p w14:paraId="5F72084A" w14:textId="77777777" w:rsidR="00B709B8" w:rsidRPr="00ED58AC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B709B8" w:rsidRPr="00ED58AC" w14:paraId="31D481BE" w14:textId="77777777" w:rsidTr="00B709B8">
        <w:trPr>
          <w:jc w:val="center"/>
        </w:trPr>
        <w:tc>
          <w:tcPr>
            <w:tcW w:w="1956" w:type="dxa"/>
            <w:gridSpan w:val="2"/>
            <w:shd w:val="clear" w:color="auto" w:fill="D9D9D9"/>
          </w:tcPr>
          <w:p w14:paraId="1D7CEE3F" w14:textId="77777777" w:rsidR="00B709B8" w:rsidRPr="00ED58AC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>Heating</w:t>
            </w:r>
          </w:p>
        </w:tc>
        <w:tc>
          <w:tcPr>
            <w:tcW w:w="7385" w:type="dxa"/>
            <w:gridSpan w:val="5"/>
          </w:tcPr>
          <w:p w14:paraId="5CCCA4A0" w14:textId="77777777" w:rsidR="00B709B8" w:rsidRPr="00ED58AC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</w:tr>
      <w:tr w:rsidR="00B709B8" w:rsidRPr="00ED58AC" w14:paraId="73AD012C" w14:textId="77777777" w:rsidTr="00B709B8">
        <w:trPr>
          <w:jc w:val="center"/>
        </w:trPr>
        <w:tc>
          <w:tcPr>
            <w:tcW w:w="1956" w:type="dxa"/>
            <w:gridSpan w:val="2"/>
            <w:shd w:val="clear" w:color="auto" w:fill="D9D9D9"/>
          </w:tcPr>
          <w:p w14:paraId="408213EA" w14:textId="77777777" w:rsidR="00B709B8" w:rsidRPr="00ED58AC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>Telephone communications</w:t>
            </w:r>
          </w:p>
        </w:tc>
        <w:tc>
          <w:tcPr>
            <w:tcW w:w="7385" w:type="dxa"/>
            <w:gridSpan w:val="5"/>
          </w:tcPr>
          <w:p w14:paraId="5942D332" w14:textId="77777777" w:rsidR="00B709B8" w:rsidRPr="00ED58AC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B709B8" w:rsidRPr="00ED58AC" w14:paraId="5941F45F" w14:textId="77777777" w:rsidTr="00B709B8">
        <w:trPr>
          <w:jc w:val="center"/>
        </w:trPr>
        <w:tc>
          <w:tcPr>
            <w:tcW w:w="1956" w:type="dxa"/>
            <w:gridSpan w:val="2"/>
            <w:shd w:val="clear" w:color="auto" w:fill="D9D9D9"/>
          </w:tcPr>
          <w:p w14:paraId="4F12F749" w14:textId="77777777" w:rsidR="00B709B8" w:rsidRPr="00ED58AC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>Sewage system</w:t>
            </w:r>
          </w:p>
        </w:tc>
        <w:tc>
          <w:tcPr>
            <w:tcW w:w="7385" w:type="dxa"/>
            <w:gridSpan w:val="5"/>
          </w:tcPr>
          <w:p w14:paraId="25A58091" w14:textId="77777777" w:rsidR="00B709B8" w:rsidRPr="00ED58AC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B709B8" w:rsidRPr="00A12762" w14:paraId="46685B31" w14:textId="77777777" w:rsidTr="00B709B8">
        <w:trPr>
          <w:jc w:val="center"/>
        </w:trPr>
        <w:tc>
          <w:tcPr>
            <w:tcW w:w="1956" w:type="dxa"/>
            <w:gridSpan w:val="2"/>
            <w:shd w:val="clear" w:color="auto" w:fill="D9D9D9"/>
          </w:tcPr>
          <w:p w14:paraId="5248B51B" w14:textId="77777777" w:rsidR="00B709B8" w:rsidRPr="00A12762" w:rsidRDefault="00B709B8" w:rsidP="006F5700">
            <w:r>
              <w:rPr>
                <w:lang w:val="en-US"/>
              </w:rPr>
              <w:t xml:space="preserve">Accessibility </w:t>
            </w:r>
            <w:r w:rsidRPr="00A12762">
              <w:t>(</w:t>
            </w:r>
            <w:r>
              <w:rPr>
                <w:lang w:val="en-US"/>
              </w:rPr>
              <w:t>road</w:t>
            </w:r>
            <w:r>
              <w:t xml:space="preserve">, railway, </w:t>
            </w:r>
            <w:r>
              <w:rPr>
                <w:lang w:val="en-US"/>
              </w:rPr>
              <w:t>etc.</w:t>
            </w:r>
            <w:r w:rsidRPr="00A12762">
              <w:t>)</w:t>
            </w:r>
          </w:p>
        </w:tc>
        <w:tc>
          <w:tcPr>
            <w:tcW w:w="7385" w:type="dxa"/>
            <w:gridSpan w:val="5"/>
          </w:tcPr>
          <w:p w14:paraId="4A58A96B" w14:textId="77777777" w:rsidR="00B709B8" w:rsidRPr="00A12762" w:rsidRDefault="00B709B8" w:rsidP="006F5700">
            <w:r>
              <w:t>Road</w:t>
            </w:r>
          </w:p>
        </w:tc>
      </w:tr>
      <w:tr w:rsidR="00B709B8" w:rsidRPr="00ED58AC" w14:paraId="2AC046E0" w14:textId="77777777" w:rsidTr="00B709B8">
        <w:trPr>
          <w:jc w:val="center"/>
        </w:trPr>
        <w:tc>
          <w:tcPr>
            <w:tcW w:w="1932" w:type="dxa"/>
            <w:shd w:val="clear" w:color="auto" w:fill="FFFFFF"/>
          </w:tcPr>
          <w:p w14:paraId="2C7F412A" w14:textId="77777777" w:rsidR="00B709B8" w:rsidRPr="00ED58AC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>Use</w:t>
            </w:r>
          </w:p>
        </w:tc>
        <w:tc>
          <w:tcPr>
            <w:tcW w:w="7409" w:type="dxa"/>
            <w:gridSpan w:val="6"/>
            <w:shd w:val="clear" w:color="auto" w:fill="FFFFFF"/>
          </w:tcPr>
          <w:p w14:paraId="28F3C459" w14:textId="77777777" w:rsidR="00B709B8" w:rsidRPr="00ED58AC" w:rsidRDefault="00B709B8" w:rsidP="006F5700">
            <w:pPr>
              <w:rPr>
                <w:lang w:val="en-US"/>
              </w:rPr>
            </w:pPr>
            <w:r>
              <w:rPr>
                <w:lang w:val="en-GB"/>
              </w:rPr>
              <w:t>G – Production, distribution, and services</w:t>
            </w:r>
            <w:r>
              <w:rPr>
                <w:lang w:val="en-GB"/>
              </w:rPr>
              <w:br/>
              <w:t>G2 – Light and non-polluting industry</w:t>
            </w:r>
            <w:r>
              <w:rPr>
                <w:lang w:val="en-GB"/>
              </w:rPr>
              <w:br/>
              <w:t>B1 – Small commercial, and business uses</w:t>
            </w:r>
            <w:r>
              <w:rPr>
                <w:lang w:val="en-GB"/>
              </w:rPr>
              <w:br/>
              <w:t>B2 – Big commercial units</w:t>
            </w:r>
            <w:r>
              <w:rPr>
                <w:lang w:val="en-GB"/>
              </w:rPr>
              <w:br/>
              <w:t>B4 – Business rooms</w:t>
            </w:r>
            <w:r>
              <w:rPr>
                <w:lang w:val="en-GB"/>
              </w:rPr>
              <w:br/>
              <w:t>C2 – Health and social security</w:t>
            </w:r>
            <w:r>
              <w:rPr>
                <w:lang w:val="en-GB"/>
              </w:rPr>
              <w:br/>
              <w:t>G3 – Services</w:t>
            </w:r>
            <w:r>
              <w:rPr>
                <w:lang w:val="en-GB"/>
              </w:rPr>
              <w:br/>
              <w:t>G4 – Storehouses</w:t>
            </w:r>
            <w:r>
              <w:rPr>
                <w:lang w:val="en-GB"/>
              </w:rPr>
              <w:br/>
              <w:t xml:space="preserve">D2 – Protected greenery </w:t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lastRenderedPageBreak/>
              <w:t xml:space="preserve">D3 – Sports and recreation </w:t>
            </w:r>
            <w:r>
              <w:rPr>
                <w:lang w:val="en-GB"/>
              </w:rPr>
              <w:br/>
              <w:t>D4 – Memorial rooms</w:t>
            </w:r>
          </w:p>
        </w:tc>
      </w:tr>
      <w:tr w:rsidR="00B709B8" w:rsidRPr="00ED58AC" w14:paraId="10E7112E" w14:textId="77777777" w:rsidTr="00B709B8">
        <w:trPr>
          <w:jc w:val="center"/>
        </w:trPr>
        <w:tc>
          <w:tcPr>
            <w:tcW w:w="1956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2D6BD039" w14:textId="77777777" w:rsidR="00B709B8" w:rsidRPr="00ED58AC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Contact</w:t>
            </w:r>
          </w:p>
        </w:tc>
        <w:tc>
          <w:tcPr>
            <w:tcW w:w="7385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1C1FF42D" w14:textId="77777777" w:rsidR="00B709B8" w:rsidRPr="00ED58AC" w:rsidRDefault="00B709B8" w:rsidP="006F5700">
            <w:pPr>
              <w:rPr>
                <w:lang w:val="en-US"/>
              </w:rPr>
            </w:pPr>
          </w:p>
        </w:tc>
      </w:tr>
      <w:tr w:rsidR="00B709B8" w:rsidRPr="00A12762" w14:paraId="16F7E926" w14:textId="77777777" w:rsidTr="00B709B8">
        <w:trPr>
          <w:jc w:val="center"/>
        </w:trPr>
        <w:tc>
          <w:tcPr>
            <w:tcW w:w="1956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0B8AD959" w14:textId="77777777" w:rsidR="00B709B8" w:rsidRPr="00ED58AC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 xml:space="preserve">Telephone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0D152" w14:textId="77777777" w:rsidR="00B709B8" w:rsidRPr="00ED58AC" w:rsidRDefault="00B709B8" w:rsidP="006F5700">
            <w:pPr>
              <w:rPr>
                <w:lang w:val="en-US"/>
              </w:rPr>
            </w:pPr>
            <w:r>
              <w:t>++389 48 477 046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2B1426" w14:textId="77777777" w:rsidR="00B709B8" w:rsidRPr="00ED58AC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 xml:space="preserve">Email </w:t>
            </w:r>
          </w:p>
        </w:tc>
        <w:tc>
          <w:tcPr>
            <w:tcW w:w="37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7B0DC15" w14:textId="77777777" w:rsidR="00B709B8" w:rsidRPr="00A12762" w:rsidRDefault="00B709B8" w:rsidP="006F5700">
            <w:pPr>
              <w:rPr>
                <w:lang w:val="en-US"/>
              </w:rPr>
            </w:pPr>
            <w:hyperlink r:id="rId4" w:history="1">
              <w:r w:rsidRPr="004F4C16">
                <w:rPr>
                  <w:rStyle w:val="Hyperlink"/>
                  <w:lang w:val="en-US"/>
                </w:rPr>
                <w:t>opstinakrusevo@krusevo.gov.mk</w:t>
              </w:r>
            </w:hyperlink>
          </w:p>
        </w:tc>
      </w:tr>
      <w:tr w:rsidR="00B709B8" w:rsidRPr="000B5B2E" w14:paraId="46A4DEA8" w14:textId="77777777" w:rsidTr="00B709B8">
        <w:trPr>
          <w:jc w:val="center"/>
        </w:trPr>
        <w:tc>
          <w:tcPr>
            <w:tcW w:w="9341" w:type="dxa"/>
            <w:gridSpan w:val="7"/>
            <w:shd w:val="clear" w:color="auto" w:fill="FFFFFF"/>
          </w:tcPr>
          <w:p w14:paraId="3FB81046" w14:textId="77777777" w:rsidR="00B709B8" w:rsidRDefault="00B709B8" w:rsidP="006F5700">
            <w:pPr>
              <w:rPr>
                <w:lang w:val="en-US"/>
              </w:rPr>
            </w:pPr>
            <w:r>
              <w:rPr>
                <w:lang w:val="en-US"/>
              </w:rPr>
              <w:t>Additional remarks</w:t>
            </w:r>
          </w:p>
          <w:p w14:paraId="1355337C" w14:textId="2E66B990" w:rsidR="00B709B8" w:rsidRPr="000B5B2E" w:rsidRDefault="00B709B8" w:rsidP="006F5700">
            <w:pPr>
              <w:rPr>
                <w:lang w:val="en-US"/>
              </w:rPr>
            </w:pPr>
            <w:r>
              <w:t>/</w:t>
            </w:r>
            <w:r>
              <w:rPr>
                <w:lang w:val="en-US"/>
              </w:rPr>
              <w:t xml:space="preserve"> </w:t>
            </w:r>
          </w:p>
        </w:tc>
      </w:tr>
    </w:tbl>
    <w:p w14:paraId="7A704FA6" w14:textId="77777777" w:rsidR="00651EE8" w:rsidRDefault="00651EE8"/>
    <w:sectPr w:rsidR="00651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B8"/>
    <w:rsid w:val="001D2555"/>
    <w:rsid w:val="005601C5"/>
    <w:rsid w:val="00651EE8"/>
    <w:rsid w:val="00B7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A687"/>
  <w15:chartTrackingRefBased/>
  <w15:docId w15:val="{FB6E19AD-6D90-49CD-B494-9454EF3B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9B8"/>
    <w:pPr>
      <w:spacing w:after="200" w:line="276" w:lineRule="auto"/>
    </w:pPr>
    <w:rPr>
      <w:rFonts w:ascii="Calibri" w:eastAsia="Times New Roman" w:hAnsi="Calibri" w:cs="Times New Roman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709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stinakrusevo@krus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Krusevo</dc:creator>
  <cp:keywords/>
  <dc:description/>
  <cp:lastModifiedBy>Sovet Krusevo</cp:lastModifiedBy>
  <cp:revision>1</cp:revision>
  <dcterms:created xsi:type="dcterms:W3CDTF">2022-10-18T10:54:00Z</dcterms:created>
  <dcterms:modified xsi:type="dcterms:W3CDTF">2022-10-18T10:54:00Z</dcterms:modified>
</cp:coreProperties>
</file>